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A" w:rsidRDefault="00A3631A" w:rsidP="00A3631A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январе-</w:t>
      </w:r>
      <w:r w:rsidR="00E74CC3">
        <w:rPr>
          <w:rFonts w:ascii="Times New Roman" w:hAnsi="Times New Roman" w:cs="Times New Roman"/>
        </w:rPr>
        <w:t>но</w:t>
      </w:r>
      <w:r w:rsidR="005F7B5C">
        <w:rPr>
          <w:rFonts w:ascii="Times New Roman" w:hAnsi="Times New Roman" w:cs="Times New Roman"/>
        </w:rPr>
        <w:t>яб</w:t>
      </w:r>
      <w:r w:rsidR="002857C0">
        <w:rPr>
          <w:rFonts w:ascii="Times New Roman" w:hAnsi="Times New Roman" w:cs="Times New Roman"/>
        </w:rPr>
        <w:t>ре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</w:t>
      </w:r>
      <w:r w:rsidR="00CA0312">
        <w:rPr>
          <w:rFonts w:ascii="Times New Roman" w:hAnsi="Times New Roman" w:cs="Times New Roman"/>
        </w:rPr>
        <w:t xml:space="preserve"> 33</w:t>
      </w:r>
      <w:r w:rsidR="00143AD2">
        <w:rPr>
          <w:rFonts w:ascii="Times New Roman" w:hAnsi="Times New Roman" w:cs="Times New Roman"/>
        </w:rPr>
        <w:t>6</w:t>
      </w:r>
      <w:r w:rsidR="00CA0312">
        <w:rPr>
          <w:rFonts w:ascii="Times New Roman" w:hAnsi="Times New Roman" w:cs="Times New Roman"/>
        </w:rPr>
        <w:t>,</w:t>
      </w:r>
      <w:r w:rsidR="00143AD2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 xml:space="preserve"> </w:t>
      </w:r>
      <w:proofErr w:type="gramStart"/>
      <w:r w:rsidRPr="00BF79FA"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рублей, или </w:t>
      </w:r>
      <w:r w:rsidR="0009619F">
        <w:rPr>
          <w:rFonts w:ascii="Times New Roman" w:hAnsi="Times New Roman" w:cs="Times New Roman"/>
        </w:rPr>
        <w:t>14</w:t>
      </w:r>
      <w:r w:rsidR="00143AD2">
        <w:rPr>
          <w:rFonts w:ascii="Times New Roman" w:hAnsi="Times New Roman" w:cs="Times New Roman"/>
        </w:rPr>
        <w:t>0</w:t>
      </w:r>
      <w:r w:rsidR="0009619F">
        <w:rPr>
          <w:rFonts w:ascii="Times New Roman" w:hAnsi="Times New Roman" w:cs="Times New Roman"/>
        </w:rPr>
        <w:t>,</w:t>
      </w:r>
      <w:r w:rsidR="00143A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>
        <w:rPr>
          <w:rFonts w:ascii="Times New Roman" w:hAnsi="Times New Roman" w:cs="Times New Roman"/>
        </w:rPr>
        <w:t xml:space="preserve"> январю-</w:t>
      </w:r>
      <w:r w:rsidR="00E74CC3">
        <w:rPr>
          <w:rFonts w:ascii="Times New Roman" w:hAnsi="Times New Roman" w:cs="Times New Roman"/>
        </w:rPr>
        <w:t>но</w:t>
      </w:r>
      <w:r w:rsidR="005F7B5C">
        <w:rPr>
          <w:rFonts w:ascii="Times New Roman" w:hAnsi="Times New Roman" w:cs="Times New Roman"/>
        </w:rPr>
        <w:t>я</w:t>
      </w:r>
      <w:r w:rsidR="002857C0">
        <w:rPr>
          <w:rFonts w:ascii="Times New Roman" w:hAnsi="Times New Roman" w:cs="Times New Roman"/>
        </w:rPr>
        <w:t>брю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51774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г.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3631A" w:rsidRPr="00C235AE" w:rsidRDefault="00A3631A" w:rsidP="00A3631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Pr="00C235AE">
        <w:rPr>
          <w:rFonts w:ascii="Times New Roman" w:hAnsi="Times New Roman"/>
          <w:b/>
          <w:sz w:val="24"/>
          <w:szCs w:val="24"/>
        </w:rPr>
        <w:br/>
      </w:r>
      <w:r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A3631A" w:rsidRPr="00C235AE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1A" w:rsidRDefault="00A3631A" w:rsidP="00A3631A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A3631A" w:rsidRDefault="00A3631A" w:rsidP="00A3631A">
      <w:pPr>
        <w:spacing w:after="0" w:line="288" w:lineRule="auto"/>
        <w:ind w:left="142"/>
        <w:rPr>
          <w:rFonts w:ascii="Times New Roman" w:hAnsi="Times New Roman" w:cs="Times New Roman"/>
        </w:rPr>
      </w:pPr>
      <w:r w:rsidRPr="00BF09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3100" cy="2447925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54D6" w:rsidRDefault="007154D6" w:rsidP="00A363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>
        <w:rPr>
          <w:rFonts w:ascii="Times New Roman" w:hAnsi="Times New Roman"/>
          <w:b/>
          <w:bCs/>
          <w:sz w:val="24"/>
          <w:szCs w:val="24"/>
        </w:rPr>
        <w:t>бъектам в январе-</w:t>
      </w:r>
      <w:r w:rsidR="00E74CC3">
        <w:rPr>
          <w:rFonts w:ascii="Times New Roman" w:hAnsi="Times New Roman"/>
          <w:b/>
          <w:bCs/>
          <w:sz w:val="24"/>
          <w:szCs w:val="24"/>
        </w:rPr>
        <w:t>но</w:t>
      </w:r>
      <w:r w:rsidR="002857C0">
        <w:rPr>
          <w:rFonts w:ascii="Times New Roman" w:hAnsi="Times New Roman"/>
          <w:b/>
          <w:bCs/>
          <w:sz w:val="24"/>
          <w:szCs w:val="24"/>
        </w:rPr>
        <w:t>ябр</w:t>
      </w:r>
      <w:r>
        <w:rPr>
          <w:rFonts w:ascii="Times New Roman" w:hAnsi="Times New Roman"/>
          <w:b/>
          <w:bCs/>
          <w:sz w:val="24"/>
          <w:szCs w:val="24"/>
        </w:rPr>
        <w:t>е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  <w:r w:rsidRPr="00020C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4000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3631A" w:rsidSect="00EE1DC6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33" w:rsidRDefault="006E4633" w:rsidP="002A53DB">
      <w:pPr>
        <w:spacing w:after="0" w:line="240" w:lineRule="auto"/>
      </w:pPr>
      <w:r>
        <w:separator/>
      </w:r>
    </w:p>
  </w:endnote>
  <w:endnote w:type="continuationSeparator" w:id="0">
    <w:p w:rsidR="006E4633" w:rsidRDefault="006E463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546"/>
    </w:tblGrid>
    <w:tr w:rsidR="00C76E83" w:rsidTr="00C76E83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76E83" w:rsidRDefault="00C76E83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76E83" w:rsidRPr="00E7065D" w:rsidRDefault="00C76E83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54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76E83" w:rsidRDefault="00C76E83" w:rsidP="00766FBF">
          <w:pPr>
            <w:pStyle w:val="ac"/>
          </w:pPr>
        </w:p>
      </w:tc>
    </w:tr>
    <w:tr w:rsidR="00C76E83" w:rsidTr="00C76E83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76E83" w:rsidRDefault="00C76E83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C76E83" w:rsidRDefault="00C76E83" w:rsidP="00766FBF">
          <w:pPr>
            <w:pStyle w:val="ac"/>
          </w:pPr>
        </w:p>
      </w:tc>
      <w:tc>
        <w:tcPr>
          <w:tcW w:w="354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76E83" w:rsidRDefault="00C76E83" w:rsidP="00766FBF">
          <w:pPr>
            <w:pStyle w:val="ac"/>
          </w:pPr>
        </w:p>
      </w:tc>
    </w:tr>
    <w:tr w:rsidR="00C76E83" w:rsidTr="00C76E83">
      <w:trPr>
        <w:trHeight w:val="332"/>
      </w:trPr>
      <w:tc>
        <w:tcPr>
          <w:tcW w:w="921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6E83" w:rsidRDefault="00C76E83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C76E83" w:rsidRDefault="001122CE" w:rsidP="00C76E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33" w:rsidRDefault="006E4633" w:rsidP="002A53DB">
      <w:pPr>
        <w:spacing w:after="0" w:line="240" w:lineRule="auto"/>
      </w:pPr>
      <w:r>
        <w:separator/>
      </w:r>
    </w:p>
  </w:footnote>
  <w:footnote w:type="continuationSeparator" w:id="0">
    <w:p w:rsidR="006E4633" w:rsidRDefault="006E463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9619F"/>
    <w:rsid w:val="000A38F6"/>
    <w:rsid w:val="000B13DC"/>
    <w:rsid w:val="000E2869"/>
    <w:rsid w:val="000E6ADE"/>
    <w:rsid w:val="000F3D35"/>
    <w:rsid w:val="001016D3"/>
    <w:rsid w:val="001122CE"/>
    <w:rsid w:val="0014038E"/>
    <w:rsid w:val="00143AD2"/>
    <w:rsid w:val="00144454"/>
    <w:rsid w:val="00172EE0"/>
    <w:rsid w:val="001914B4"/>
    <w:rsid w:val="00192B18"/>
    <w:rsid w:val="001A5572"/>
    <w:rsid w:val="001A70E5"/>
    <w:rsid w:val="001C6DC9"/>
    <w:rsid w:val="001D66BE"/>
    <w:rsid w:val="001E26BC"/>
    <w:rsid w:val="001E3CF6"/>
    <w:rsid w:val="001F2CB8"/>
    <w:rsid w:val="00206A5B"/>
    <w:rsid w:val="00220BF4"/>
    <w:rsid w:val="002857C0"/>
    <w:rsid w:val="0028779E"/>
    <w:rsid w:val="00291614"/>
    <w:rsid w:val="00294FDD"/>
    <w:rsid w:val="002A53DB"/>
    <w:rsid w:val="002E040B"/>
    <w:rsid w:val="002F2DB2"/>
    <w:rsid w:val="002F4A31"/>
    <w:rsid w:val="00316FCF"/>
    <w:rsid w:val="00326194"/>
    <w:rsid w:val="003355A1"/>
    <w:rsid w:val="003474FF"/>
    <w:rsid w:val="0034778D"/>
    <w:rsid w:val="0035513C"/>
    <w:rsid w:val="00376639"/>
    <w:rsid w:val="003A2B58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5F7B5C"/>
    <w:rsid w:val="006136CF"/>
    <w:rsid w:val="00613C14"/>
    <w:rsid w:val="00623D1C"/>
    <w:rsid w:val="006527D4"/>
    <w:rsid w:val="0065424F"/>
    <w:rsid w:val="00662F4E"/>
    <w:rsid w:val="0066682A"/>
    <w:rsid w:val="00674196"/>
    <w:rsid w:val="00697BEE"/>
    <w:rsid w:val="006B01F0"/>
    <w:rsid w:val="006C37C1"/>
    <w:rsid w:val="006E13A9"/>
    <w:rsid w:val="006E4633"/>
    <w:rsid w:val="006E5F6C"/>
    <w:rsid w:val="00702DD0"/>
    <w:rsid w:val="0070453D"/>
    <w:rsid w:val="007154D6"/>
    <w:rsid w:val="00727637"/>
    <w:rsid w:val="00765E93"/>
    <w:rsid w:val="007872BA"/>
    <w:rsid w:val="007B6C5D"/>
    <w:rsid w:val="007F1B6B"/>
    <w:rsid w:val="00803EE6"/>
    <w:rsid w:val="0080473A"/>
    <w:rsid w:val="00821CEB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7312B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1DA9"/>
    <w:rsid w:val="00A3631A"/>
    <w:rsid w:val="00A53B49"/>
    <w:rsid w:val="00A83EBD"/>
    <w:rsid w:val="00A95233"/>
    <w:rsid w:val="00AC2962"/>
    <w:rsid w:val="00AC4658"/>
    <w:rsid w:val="00AE1E29"/>
    <w:rsid w:val="00AF1615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BF11D4"/>
    <w:rsid w:val="00C007FE"/>
    <w:rsid w:val="00C0366B"/>
    <w:rsid w:val="00C07EC3"/>
    <w:rsid w:val="00C2157C"/>
    <w:rsid w:val="00C2281A"/>
    <w:rsid w:val="00C24639"/>
    <w:rsid w:val="00C314E9"/>
    <w:rsid w:val="00C360E8"/>
    <w:rsid w:val="00C42E36"/>
    <w:rsid w:val="00C44185"/>
    <w:rsid w:val="00C539DE"/>
    <w:rsid w:val="00C53CB9"/>
    <w:rsid w:val="00C54A2B"/>
    <w:rsid w:val="00C665CA"/>
    <w:rsid w:val="00C73671"/>
    <w:rsid w:val="00C74D52"/>
    <w:rsid w:val="00C76DE4"/>
    <w:rsid w:val="00C76E83"/>
    <w:rsid w:val="00C9004E"/>
    <w:rsid w:val="00CA0312"/>
    <w:rsid w:val="00CB47C0"/>
    <w:rsid w:val="00CD444C"/>
    <w:rsid w:val="00CE452A"/>
    <w:rsid w:val="00D05DB4"/>
    <w:rsid w:val="00D348B9"/>
    <w:rsid w:val="00DB40C1"/>
    <w:rsid w:val="00DB5504"/>
    <w:rsid w:val="00DD40DA"/>
    <w:rsid w:val="00E01BAB"/>
    <w:rsid w:val="00E12403"/>
    <w:rsid w:val="00E14018"/>
    <w:rsid w:val="00E3241A"/>
    <w:rsid w:val="00E325E0"/>
    <w:rsid w:val="00E45C44"/>
    <w:rsid w:val="00E51774"/>
    <w:rsid w:val="00E60D01"/>
    <w:rsid w:val="00E67451"/>
    <w:rsid w:val="00E74CC3"/>
    <w:rsid w:val="00E81DE2"/>
    <w:rsid w:val="00E910F2"/>
    <w:rsid w:val="00E94DF0"/>
    <w:rsid w:val="00E97AEF"/>
    <w:rsid w:val="00EA6CBF"/>
    <w:rsid w:val="00EB779A"/>
    <w:rsid w:val="00EC09C6"/>
    <w:rsid w:val="00EE1D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A5760"/>
    <w:rsid w:val="00FB1DEC"/>
    <w:rsid w:val="00FB4CB4"/>
    <w:rsid w:val="00FB57DF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410044191760548E-2"/>
          <c:y val="0"/>
          <c:w val="0.98258995580821973"/>
          <c:h val="0.704430602891056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  <c:pt idx="15">
                  <c:v>360.5</c:v>
                </c:pt>
                <c:pt idx="16" formatCode="0.0">
                  <c:v>333</c:v>
                </c:pt>
                <c:pt idx="17">
                  <c:v>206.5</c:v>
                </c:pt>
                <c:pt idx="18">
                  <c:v>126.9</c:v>
                </c:pt>
                <c:pt idx="19">
                  <c:v>128.19999999999999</c:v>
                </c:pt>
                <c:pt idx="20">
                  <c:v>133.4</c:v>
                </c:pt>
                <c:pt idx="21">
                  <c:v>131.19999999999999</c:v>
                </c:pt>
                <c:pt idx="22">
                  <c:v>121.2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Лист1!$C$2:$C$24</c:f>
              <c:numCache>
                <c:formatCode>0.0</c:formatCode>
                <c:ptCount val="23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  <c:pt idx="15" formatCode="General">
                  <c:v>102.7</c:v>
                </c:pt>
                <c:pt idx="16" formatCode="General">
                  <c:v>100.3</c:v>
                </c:pt>
                <c:pt idx="17">
                  <c:v>100.1</c:v>
                </c:pt>
                <c:pt idx="18" formatCode="General">
                  <c:v>106.8</c:v>
                </c:pt>
                <c:pt idx="19">
                  <c:v>108</c:v>
                </c:pt>
                <c:pt idx="20" formatCode="General">
                  <c:v>116.4</c:v>
                </c:pt>
                <c:pt idx="21" formatCode="General">
                  <c:v>94.7</c:v>
                </c:pt>
                <c:pt idx="22" formatCode="General">
                  <c:v>88.5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748736"/>
        <c:axId val="57004544"/>
      </c:lineChart>
      <c:catAx>
        <c:axId val="77748736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004544"/>
        <c:crosses val="autoZero"/>
        <c:auto val="1"/>
        <c:lblAlgn val="ctr"/>
        <c:lblOffset val="100"/>
        <c:noMultiLvlLbl val="0"/>
      </c:catAx>
      <c:valAx>
        <c:axId val="57004544"/>
        <c:scaling>
          <c:orientation val="minMax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748736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4474"/>
          <c:w val="0.74902491067471111"/>
          <c:h val="9.1656226677735597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06697739840321"/>
          <c:y val="6.1577399599243673E-2"/>
          <c:w val="0.74957430671428771"/>
          <c:h val="0.4878062822792427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bubble3D val="0"/>
            <c:explosion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9102516345326808E-2"/>
                  <c:y val="-0.23028071491063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541474526124694E-2"/>
                  <c:y val="7.4507186601674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002539038248915E-2"/>
                  <c:y val="-6.45794275715535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54036128844337E-2"/>
                  <c:y val="-8.808198975128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35881223053232E-2"/>
                  <c:y val="3.3041148013396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56.7</c:v>
                </c:pt>
                <c:pt idx="1">
                  <c:v>2.2999999999999998</c:v>
                </c:pt>
                <c:pt idx="2">
                  <c:v>33.4</c:v>
                </c:pt>
                <c:pt idx="3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4.4304645807190124E-2"/>
          <c:y val="0.58235475404283066"/>
          <c:w val="0.7221175493356965"/>
          <c:h val="0.24749656292963379"/>
        </c:manualLayout>
      </c:layout>
      <c:overlay val="0"/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0.95965</cdr:x>
      <cdr:y>0.07487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64257" y="0"/>
          <a:ext cx="949591" cy="214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2F81-E597-4E50-A732-2B54188B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23</cp:revision>
  <cp:lastPrinted>2021-06-24T08:06:00Z</cp:lastPrinted>
  <dcterms:created xsi:type="dcterms:W3CDTF">2021-06-17T14:40:00Z</dcterms:created>
  <dcterms:modified xsi:type="dcterms:W3CDTF">2021-12-27T12:01:00Z</dcterms:modified>
</cp:coreProperties>
</file>